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2305E" w14:textId="68E566E3" w:rsidR="00F3148A" w:rsidRPr="003659A0" w:rsidRDefault="00770E14" w:rsidP="00F3148A">
      <w:pPr>
        <w:spacing w:after="120" w:line="240" w:lineRule="atLeast"/>
        <w:ind w:left="1276" w:hanging="1276"/>
        <w:rPr>
          <w:rFonts w:asciiTheme="minorHAnsi" w:hAnsiTheme="minorHAnsi" w:cstheme="minorHAnsi"/>
          <w:b/>
          <w:bCs/>
          <w:u w:val="single"/>
          <w:lang w:val="en-US"/>
        </w:rPr>
      </w:pPr>
      <w:bookmarkStart w:id="0" w:name="_Hlk194336139"/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Modul </w:t>
      </w:r>
      <w:r w:rsidR="00A91362">
        <w:rPr>
          <w:rFonts w:asciiTheme="minorHAnsi" w:hAnsiTheme="minorHAnsi" w:cstheme="minorHAnsi"/>
          <w:b/>
          <w:bCs/>
          <w:u w:val="single"/>
          <w:lang w:val="en-US"/>
        </w:rPr>
        <w:t>4</w:t>
      </w:r>
      <w:proofErr w:type="gramStart"/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: </w:t>
      </w:r>
      <w:r w:rsidRPr="00980129">
        <w:rPr>
          <w:rFonts w:asciiTheme="minorHAnsi" w:hAnsiTheme="minorHAnsi" w:cstheme="minorHAnsi"/>
          <w:b/>
          <w:bCs/>
          <w:u w:val="single"/>
          <w:lang w:val="en-US"/>
        </w:rPr>
        <w:tab/>
      </w:r>
      <w:bookmarkEnd w:id="0"/>
      <w:r w:rsidR="00F3148A" w:rsidRPr="00F3148A">
        <w:rPr>
          <w:rFonts w:asciiTheme="minorHAnsi" w:hAnsiTheme="minorHAnsi" w:cstheme="minorHAnsi"/>
          <w:b/>
          <w:bCs/>
          <w:u w:val="single"/>
          <w:lang w:val="en-US"/>
        </w:rPr>
        <w:t>Troubleshooting</w:t>
      </w:r>
      <w:proofErr w:type="gramEnd"/>
      <w:r w:rsidR="00F3148A" w:rsidRPr="00F3148A">
        <w:rPr>
          <w:rFonts w:asciiTheme="minorHAnsi" w:hAnsiTheme="minorHAnsi" w:cstheme="minorHAnsi"/>
          <w:b/>
          <w:bCs/>
          <w:u w:val="single"/>
          <w:lang w:val="en-US"/>
        </w:rPr>
        <w:t xml:space="preserve"> in building systems and building installations</w:t>
      </w:r>
      <w:r w:rsidR="003659A0">
        <w:rPr>
          <w:rFonts w:asciiTheme="minorHAnsi" w:hAnsiTheme="minorHAnsi" w:cstheme="minorHAnsi"/>
          <w:b/>
          <w:bCs/>
          <w:u w:val="single"/>
          <w:lang w:val="en-US"/>
        </w:rPr>
        <w:t>:</w:t>
      </w:r>
      <w:r w:rsidR="00F3148A" w:rsidRPr="00F3148A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r w:rsidR="00F3148A" w:rsidRPr="003659A0">
        <w:rPr>
          <w:rFonts w:asciiTheme="minorHAnsi" w:hAnsiTheme="minorHAnsi" w:cstheme="minorHAnsi"/>
          <w:b/>
          <w:bCs/>
          <w:u w:val="single"/>
          <w:lang w:val="en-US"/>
        </w:rPr>
        <w:t>The customer reports a cold room.</w:t>
      </w:r>
    </w:p>
    <w:p w14:paraId="36D3757E" w14:textId="33568468" w:rsidR="003D14AB" w:rsidRDefault="003D14AB" w:rsidP="00F3148A">
      <w:pPr>
        <w:spacing w:after="120" w:line="240" w:lineRule="atLeast"/>
        <w:ind w:left="1276" w:hanging="1276"/>
        <w:rPr>
          <w:rFonts w:asciiTheme="minorHAnsi" w:hAnsiTheme="minorHAnsi" w:cstheme="minorHAnsi"/>
          <w:b/>
          <w:bCs/>
          <w:lang w:val="en-US"/>
        </w:rPr>
      </w:pPr>
    </w:p>
    <w:p w14:paraId="6BE0E8D8" w14:textId="77777777" w:rsidR="00A91362" w:rsidRDefault="00770E14" w:rsidP="00A91362">
      <w:pPr>
        <w:spacing w:after="120" w:line="240" w:lineRule="atLeast"/>
        <w:rPr>
          <w:rFonts w:asciiTheme="minorHAnsi" w:hAnsiTheme="minorHAnsi" w:cstheme="minorHAnsi"/>
          <w:lang w:val="en-US"/>
        </w:rPr>
      </w:pPr>
      <w:r w:rsidRPr="00980129">
        <w:rPr>
          <w:rFonts w:asciiTheme="minorHAnsi" w:hAnsiTheme="minorHAnsi" w:cstheme="minorHAnsi"/>
          <w:b/>
          <w:bCs/>
          <w:lang w:val="en-US"/>
        </w:rPr>
        <w:t>S</w:t>
      </w:r>
      <w:r w:rsidR="00980129" w:rsidRPr="00980129">
        <w:rPr>
          <w:rFonts w:asciiTheme="minorHAnsi" w:hAnsiTheme="minorHAnsi" w:cstheme="minorHAnsi"/>
          <w:b/>
          <w:bCs/>
          <w:lang w:val="en-US"/>
        </w:rPr>
        <w:t>c</w:t>
      </w:r>
      <w:r w:rsidRPr="00980129">
        <w:rPr>
          <w:rFonts w:asciiTheme="minorHAnsi" w:hAnsiTheme="minorHAnsi" w:cstheme="minorHAnsi"/>
          <w:b/>
          <w:bCs/>
          <w:lang w:val="en-US"/>
        </w:rPr>
        <w:t>enario:</w:t>
      </w:r>
      <w:r w:rsidR="00A91362" w:rsidRPr="00A91362">
        <w:rPr>
          <w:rFonts w:asciiTheme="minorHAnsi" w:hAnsiTheme="minorHAnsi" w:cstheme="minorHAnsi"/>
          <w:lang w:val="en-US"/>
        </w:rPr>
        <w:t xml:space="preserve"> </w:t>
      </w:r>
    </w:p>
    <w:p w14:paraId="0982F38E" w14:textId="0153E2A5" w:rsidR="00A91362" w:rsidRDefault="006F2EA0" w:rsidP="00A91362">
      <w:pPr>
        <w:spacing w:after="120" w:line="240" w:lineRule="atLeast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A customer reports a cold room in his </w:t>
      </w:r>
      <w:r w:rsidR="0075375D">
        <w:rPr>
          <w:rFonts w:asciiTheme="minorHAnsi" w:hAnsiTheme="minorHAnsi" w:cstheme="minorHAnsi"/>
          <w:lang w:val="en-US"/>
        </w:rPr>
        <w:t>house.</w:t>
      </w:r>
      <w:r w:rsidR="002154EB">
        <w:rPr>
          <w:rFonts w:asciiTheme="minorHAnsi" w:hAnsiTheme="minorHAnsi" w:cstheme="minorHAnsi"/>
          <w:lang w:val="en-US"/>
        </w:rPr>
        <w:t xml:space="preserve"> The room is Bedroom II (see floorplan below).</w:t>
      </w:r>
      <w:r w:rsidR="0075375D">
        <w:rPr>
          <w:rFonts w:asciiTheme="minorHAnsi" w:hAnsiTheme="minorHAnsi" w:cstheme="minorHAnsi"/>
          <w:lang w:val="en-US"/>
        </w:rPr>
        <w:t xml:space="preserve"> </w:t>
      </w:r>
      <w:r w:rsidR="006D0B80">
        <w:rPr>
          <w:rFonts w:asciiTheme="minorHAnsi" w:hAnsiTheme="minorHAnsi" w:cstheme="minorHAnsi"/>
          <w:lang w:val="en-US"/>
        </w:rPr>
        <w:t xml:space="preserve">He has no </w:t>
      </w:r>
      <w:r w:rsidR="001A0447">
        <w:rPr>
          <w:rFonts w:asciiTheme="minorHAnsi" w:hAnsiTheme="minorHAnsi" w:cstheme="minorHAnsi"/>
          <w:lang w:val="en-US"/>
        </w:rPr>
        <w:t>idea</w:t>
      </w:r>
      <w:r w:rsidR="006D0B80">
        <w:rPr>
          <w:rFonts w:asciiTheme="minorHAnsi" w:hAnsiTheme="minorHAnsi" w:cstheme="minorHAnsi"/>
          <w:lang w:val="en-US"/>
        </w:rPr>
        <w:t xml:space="preserve"> </w:t>
      </w:r>
      <w:r w:rsidR="00C90B16">
        <w:rPr>
          <w:rFonts w:asciiTheme="minorHAnsi" w:hAnsiTheme="minorHAnsi" w:cstheme="minorHAnsi"/>
          <w:lang w:val="en-US"/>
        </w:rPr>
        <w:t>what the problem</w:t>
      </w:r>
      <w:r w:rsidR="00DE6E95">
        <w:rPr>
          <w:rFonts w:asciiTheme="minorHAnsi" w:hAnsiTheme="minorHAnsi" w:cstheme="minorHAnsi"/>
          <w:lang w:val="en-US"/>
        </w:rPr>
        <w:t xml:space="preserve"> is</w:t>
      </w:r>
      <w:r w:rsidR="001A0447">
        <w:rPr>
          <w:rFonts w:asciiTheme="minorHAnsi" w:hAnsiTheme="minorHAnsi" w:cstheme="minorHAnsi"/>
          <w:lang w:val="en-US"/>
        </w:rPr>
        <w:t xml:space="preserve"> and asks you for help.</w:t>
      </w:r>
    </w:p>
    <w:p w14:paraId="48E37FC1" w14:textId="5CB650C9" w:rsidR="00A91362" w:rsidRPr="00E42FE4" w:rsidRDefault="00A91362" w:rsidP="00A91362">
      <w:pPr>
        <w:spacing w:after="120" w:line="240" w:lineRule="atLeast"/>
        <w:rPr>
          <w:rFonts w:asciiTheme="minorHAnsi" w:hAnsiTheme="minorHAnsi" w:cstheme="minorHAnsi"/>
          <w:lang w:val="en-US"/>
        </w:rPr>
      </w:pPr>
      <w:r w:rsidRPr="00E42FE4">
        <w:rPr>
          <w:rFonts w:asciiTheme="minorHAnsi" w:hAnsiTheme="minorHAnsi" w:cstheme="minorHAnsi"/>
          <w:lang w:val="en-US"/>
        </w:rPr>
        <w:t xml:space="preserve">The </w:t>
      </w:r>
      <w:r w:rsidR="0036349D" w:rsidRPr="00E42FE4">
        <w:rPr>
          <w:rFonts w:asciiTheme="minorHAnsi" w:hAnsiTheme="minorHAnsi" w:cstheme="minorHAnsi"/>
          <w:lang w:val="en-US"/>
        </w:rPr>
        <w:t>customer’s building</w:t>
      </w:r>
      <w:r w:rsidR="00234E41">
        <w:rPr>
          <w:rFonts w:asciiTheme="minorHAnsi" w:hAnsiTheme="minorHAnsi" w:cstheme="minorHAnsi"/>
          <w:lang w:val="en-US"/>
        </w:rPr>
        <w:t xml:space="preserve"> </w:t>
      </w:r>
      <w:r w:rsidRPr="00E42FE4">
        <w:rPr>
          <w:rFonts w:asciiTheme="minorHAnsi" w:hAnsiTheme="minorHAnsi" w:cstheme="minorHAnsi"/>
          <w:lang w:val="en-US"/>
        </w:rPr>
        <w:t xml:space="preserve">is </w:t>
      </w:r>
      <w:r w:rsidR="00AA24B8">
        <w:rPr>
          <w:rFonts w:asciiTheme="minorHAnsi" w:hAnsiTheme="minorHAnsi" w:cstheme="minorHAnsi"/>
          <w:lang w:val="en-US"/>
        </w:rPr>
        <w:t xml:space="preserve">a </w:t>
      </w:r>
      <w:r w:rsidRPr="00E42FE4">
        <w:rPr>
          <w:rFonts w:asciiTheme="minorHAnsi" w:hAnsiTheme="minorHAnsi" w:cstheme="minorHAnsi"/>
          <w:lang w:val="en-US"/>
        </w:rPr>
        <w:t>single-</w:t>
      </w:r>
      <w:proofErr w:type="spellStart"/>
      <w:r w:rsidRPr="00E42FE4">
        <w:rPr>
          <w:rFonts w:asciiTheme="minorHAnsi" w:hAnsiTheme="minorHAnsi" w:cstheme="minorHAnsi"/>
          <w:lang w:val="en-US"/>
        </w:rPr>
        <w:t>storey</w:t>
      </w:r>
      <w:proofErr w:type="spellEnd"/>
      <w:r w:rsidRPr="00E42FE4"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lang w:val="en-US"/>
        </w:rPr>
        <w:t>house</w:t>
      </w:r>
      <w:r w:rsidR="00AA24B8">
        <w:rPr>
          <w:rFonts w:asciiTheme="minorHAnsi" w:hAnsiTheme="minorHAnsi" w:cstheme="minorHAnsi"/>
          <w:lang w:val="en-US"/>
        </w:rPr>
        <w:t>. It</w:t>
      </w:r>
      <w:r>
        <w:rPr>
          <w:rFonts w:asciiTheme="minorHAnsi" w:hAnsiTheme="minorHAnsi" w:cstheme="minorHAnsi"/>
          <w:lang w:val="en-US"/>
        </w:rPr>
        <w:t xml:space="preserve"> </w:t>
      </w:r>
      <w:r w:rsidRPr="00E42FE4">
        <w:rPr>
          <w:rFonts w:asciiTheme="minorHAnsi" w:hAnsiTheme="minorHAnsi" w:cstheme="minorHAnsi"/>
          <w:lang w:val="en-US"/>
        </w:rPr>
        <w:t>was built in the 1980s.</w:t>
      </w:r>
    </w:p>
    <w:p w14:paraId="5AA8FE15" w14:textId="558021B0" w:rsidR="00A91362" w:rsidRDefault="00A91362" w:rsidP="00A91362">
      <w:pPr>
        <w:spacing w:after="120" w:line="240" w:lineRule="atLeast"/>
        <w:rPr>
          <w:rFonts w:asciiTheme="minorHAnsi" w:hAnsiTheme="minorHAnsi" w:cstheme="minorHAnsi"/>
          <w:lang w:val="en-US"/>
        </w:rPr>
      </w:pPr>
      <w:r w:rsidRPr="00E42FE4">
        <w:rPr>
          <w:rFonts w:asciiTheme="minorHAnsi" w:hAnsiTheme="minorHAnsi" w:cstheme="minorHAnsi"/>
          <w:lang w:val="en-US"/>
        </w:rPr>
        <w:t xml:space="preserve">The exterior </w:t>
      </w:r>
      <w:proofErr w:type="gramStart"/>
      <w:r w:rsidRPr="00E42FE4">
        <w:rPr>
          <w:rFonts w:asciiTheme="minorHAnsi" w:hAnsiTheme="minorHAnsi" w:cstheme="minorHAnsi"/>
          <w:lang w:val="en-US"/>
        </w:rPr>
        <w:t>walls</w:t>
      </w:r>
      <w:proofErr w:type="gramEnd"/>
      <w:r w:rsidR="005946A2">
        <w:rPr>
          <w:rFonts w:asciiTheme="minorHAnsi" w:hAnsiTheme="minorHAnsi" w:cstheme="minorHAnsi"/>
          <w:lang w:val="en-US"/>
        </w:rPr>
        <w:t xml:space="preserve"> of the house </w:t>
      </w:r>
      <w:proofErr w:type="gramStart"/>
      <w:r w:rsidR="006D74B6">
        <w:rPr>
          <w:rFonts w:asciiTheme="minorHAnsi" w:hAnsiTheme="minorHAnsi" w:cstheme="minorHAnsi"/>
          <w:lang w:val="en-US"/>
        </w:rPr>
        <w:t>is</w:t>
      </w:r>
      <w:proofErr w:type="gramEnd"/>
      <w:r w:rsidR="006D74B6">
        <w:rPr>
          <w:rFonts w:asciiTheme="minorHAnsi" w:hAnsiTheme="minorHAnsi" w:cstheme="minorHAnsi"/>
          <w:lang w:val="en-US"/>
        </w:rPr>
        <w:t xml:space="preserve"> a d</w:t>
      </w:r>
      <w:r w:rsidR="006D74B6" w:rsidRPr="006D74B6">
        <w:rPr>
          <w:rFonts w:asciiTheme="minorHAnsi" w:hAnsiTheme="minorHAnsi" w:cstheme="minorHAnsi"/>
          <w:lang w:val="en-US"/>
        </w:rPr>
        <w:t xml:space="preserve">ouble-skin exterior wall </w:t>
      </w:r>
      <w:proofErr w:type="gramStart"/>
      <w:r w:rsidR="006D74B6" w:rsidRPr="006D74B6">
        <w:rPr>
          <w:rFonts w:asciiTheme="minorHAnsi" w:hAnsiTheme="minorHAnsi" w:cstheme="minorHAnsi"/>
          <w:lang w:val="en-US"/>
        </w:rPr>
        <w:t>with facing</w:t>
      </w:r>
      <w:proofErr w:type="gramEnd"/>
      <w:r w:rsidR="006D74B6" w:rsidRPr="006D74B6">
        <w:rPr>
          <w:rFonts w:asciiTheme="minorHAnsi" w:hAnsiTheme="minorHAnsi" w:cstheme="minorHAnsi"/>
          <w:lang w:val="en-US"/>
        </w:rPr>
        <w:t xml:space="preserve"> brickwork</w:t>
      </w:r>
      <w:r w:rsidRPr="00E42FE4">
        <w:rPr>
          <w:rFonts w:asciiTheme="minorHAnsi" w:hAnsiTheme="minorHAnsi" w:cstheme="minorHAnsi"/>
          <w:lang w:val="en-US"/>
        </w:rPr>
        <w:t xml:space="preserve">. The interior walls </w:t>
      </w:r>
      <w:r w:rsidR="006C28AA">
        <w:rPr>
          <w:rFonts w:asciiTheme="minorHAnsi" w:hAnsiTheme="minorHAnsi" w:cstheme="minorHAnsi"/>
          <w:lang w:val="en-US"/>
        </w:rPr>
        <w:t xml:space="preserve">also </w:t>
      </w:r>
      <w:r w:rsidRPr="00E42FE4">
        <w:rPr>
          <w:rFonts w:asciiTheme="minorHAnsi" w:hAnsiTheme="minorHAnsi" w:cstheme="minorHAnsi"/>
          <w:lang w:val="en-US"/>
        </w:rPr>
        <w:t xml:space="preserve">are made of </w:t>
      </w:r>
      <w:r w:rsidR="006C28AA" w:rsidRPr="00E42FE4">
        <w:rPr>
          <w:rFonts w:asciiTheme="minorHAnsi" w:hAnsiTheme="minorHAnsi" w:cstheme="minorHAnsi"/>
          <w:lang w:val="en-US"/>
        </w:rPr>
        <w:t xml:space="preserve">sand-lime bricks </w:t>
      </w:r>
      <w:r w:rsidRPr="00E42FE4">
        <w:rPr>
          <w:rFonts w:asciiTheme="minorHAnsi" w:hAnsiTheme="minorHAnsi" w:cstheme="minorHAnsi"/>
          <w:lang w:val="en-US"/>
        </w:rPr>
        <w:t>and are plastered.</w:t>
      </w:r>
      <w:r w:rsidR="009F1B56">
        <w:rPr>
          <w:rFonts w:asciiTheme="minorHAnsi" w:hAnsiTheme="minorHAnsi" w:cstheme="minorHAnsi"/>
          <w:lang w:val="en-US"/>
        </w:rPr>
        <w:t xml:space="preserve"> </w:t>
      </w:r>
      <w:r w:rsidR="009F1B56" w:rsidRPr="009F1B56">
        <w:rPr>
          <w:rFonts w:asciiTheme="minorHAnsi" w:hAnsiTheme="minorHAnsi" w:cstheme="minorHAnsi"/>
          <w:lang w:val="en-US"/>
        </w:rPr>
        <w:t>The building does not have a basement.</w:t>
      </w:r>
    </w:p>
    <w:p w14:paraId="202845D8" w14:textId="77777777" w:rsidR="00A91362" w:rsidRPr="00F11739" w:rsidRDefault="00A91362" w:rsidP="00A91362">
      <w:pPr>
        <w:spacing w:after="120" w:line="240" w:lineRule="atLeast"/>
        <w:rPr>
          <w:rFonts w:asciiTheme="minorHAnsi" w:hAnsiTheme="minorHAnsi" w:cstheme="minorHAnsi"/>
          <w:lang w:val="en-US"/>
        </w:rPr>
      </w:pPr>
      <w:r w:rsidRPr="00F11739">
        <w:rPr>
          <w:rFonts w:asciiTheme="minorHAnsi" w:hAnsiTheme="minorHAnsi" w:cstheme="minorHAnsi"/>
          <w:lang w:val="en-US"/>
        </w:rPr>
        <w:t>The windows and the glass door to the terrace have double glazing and a wooden frame.</w:t>
      </w:r>
    </w:p>
    <w:p w14:paraId="385CCB93" w14:textId="7DC84404" w:rsidR="00770E14" w:rsidRDefault="003C4C7D" w:rsidP="00980129">
      <w:pPr>
        <w:spacing w:after="120" w:line="240" w:lineRule="atLeast"/>
        <w:rPr>
          <w:rFonts w:asciiTheme="minorHAnsi" w:hAnsiTheme="minorHAnsi" w:cstheme="minorHAnsi"/>
          <w:lang w:val="en-US"/>
        </w:rPr>
      </w:pPr>
      <w:r w:rsidRPr="003C4C7D">
        <w:rPr>
          <w:rFonts w:asciiTheme="minorHAnsi" w:hAnsiTheme="minorHAnsi" w:cstheme="minorHAnsi"/>
          <w:lang w:val="en-US"/>
        </w:rPr>
        <w:t xml:space="preserve">A gas boiler heats the radiators and provides the hot water supply. The temperature is regulated by two temperature sensors. </w:t>
      </w:r>
      <w:r w:rsidR="00E064A5">
        <w:rPr>
          <w:rFonts w:asciiTheme="minorHAnsi" w:hAnsiTheme="minorHAnsi" w:cstheme="minorHAnsi"/>
          <w:lang w:val="en-US"/>
        </w:rPr>
        <w:t>A</w:t>
      </w:r>
      <w:r w:rsidR="00E064A5" w:rsidRPr="00E064A5">
        <w:rPr>
          <w:rFonts w:asciiTheme="minorHAnsi" w:hAnsiTheme="minorHAnsi" w:cstheme="minorHAnsi"/>
          <w:lang w:val="en-US"/>
        </w:rPr>
        <w:t>n outside temperature sensor on the outside wall, which regulates the flow temperature, and a room temperature sensor in the living room</w:t>
      </w:r>
      <w:r w:rsidR="00E064A5">
        <w:rPr>
          <w:rFonts w:asciiTheme="minorHAnsi" w:hAnsiTheme="minorHAnsi" w:cstheme="minorHAnsi"/>
          <w:lang w:val="en-US"/>
        </w:rPr>
        <w:t>.</w:t>
      </w:r>
      <w:r w:rsidRPr="003C4C7D">
        <w:rPr>
          <w:rFonts w:asciiTheme="minorHAnsi" w:hAnsiTheme="minorHAnsi" w:cstheme="minorHAnsi"/>
          <w:lang w:val="en-US"/>
        </w:rPr>
        <w:t xml:space="preserve"> </w:t>
      </w:r>
      <w:r w:rsidR="00825F3C">
        <w:rPr>
          <w:rFonts w:asciiTheme="minorHAnsi" w:hAnsiTheme="minorHAnsi" w:cstheme="minorHAnsi"/>
          <w:lang w:val="en-US"/>
        </w:rPr>
        <w:t xml:space="preserve">The control unit of the boiler is placed in the living room. </w:t>
      </w:r>
      <w:r w:rsidRPr="003C4C7D">
        <w:rPr>
          <w:rFonts w:asciiTheme="minorHAnsi" w:hAnsiTheme="minorHAnsi" w:cstheme="minorHAnsi"/>
          <w:lang w:val="en-US"/>
        </w:rPr>
        <w:t xml:space="preserve">The radiators are all fitted with thermostatic valves. </w:t>
      </w:r>
      <w:r w:rsidR="00E064A5" w:rsidRPr="00E064A5">
        <w:rPr>
          <w:rFonts w:asciiTheme="minorHAnsi" w:hAnsiTheme="minorHAnsi" w:cstheme="minorHAnsi"/>
          <w:lang w:val="en-US"/>
        </w:rPr>
        <w:t xml:space="preserve">The heating control unit with a display </w:t>
      </w:r>
      <w:proofErr w:type="gramStart"/>
      <w:r w:rsidR="00E064A5" w:rsidRPr="00E064A5">
        <w:rPr>
          <w:rFonts w:asciiTheme="minorHAnsi" w:hAnsiTheme="minorHAnsi" w:cstheme="minorHAnsi"/>
          <w:lang w:val="en-US"/>
        </w:rPr>
        <w:t>is located in</w:t>
      </w:r>
      <w:proofErr w:type="gramEnd"/>
      <w:r w:rsidR="00E064A5" w:rsidRPr="00E064A5">
        <w:rPr>
          <w:rFonts w:asciiTheme="minorHAnsi" w:hAnsiTheme="minorHAnsi" w:cstheme="minorHAnsi"/>
          <w:lang w:val="en-US"/>
        </w:rPr>
        <w:t xml:space="preserve"> the living room</w:t>
      </w:r>
      <w:r w:rsidR="00E55F09">
        <w:rPr>
          <w:rFonts w:asciiTheme="minorHAnsi" w:hAnsiTheme="minorHAnsi" w:cstheme="minorHAnsi"/>
          <w:lang w:val="en-US"/>
        </w:rPr>
        <w:t>.</w:t>
      </w:r>
      <w:r w:rsidR="005F628A">
        <w:rPr>
          <w:rFonts w:asciiTheme="minorHAnsi" w:hAnsiTheme="minorHAnsi" w:cstheme="minorHAnsi"/>
          <w:lang w:val="en-US"/>
        </w:rPr>
        <w:t xml:space="preserve"> T</w:t>
      </w:r>
      <w:r w:rsidRPr="003C4C7D">
        <w:rPr>
          <w:rFonts w:asciiTheme="minorHAnsi" w:hAnsiTheme="minorHAnsi" w:cstheme="minorHAnsi"/>
          <w:lang w:val="en-US"/>
        </w:rPr>
        <w:t>he heating circuit does not have the option of hydraulic balancing.</w:t>
      </w:r>
    </w:p>
    <w:p w14:paraId="327CC15D" w14:textId="77777777" w:rsidR="002154EB" w:rsidRDefault="002154EB" w:rsidP="00980129">
      <w:pPr>
        <w:spacing w:after="120" w:line="240" w:lineRule="atLeast"/>
        <w:rPr>
          <w:rFonts w:asciiTheme="minorHAnsi" w:hAnsiTheme="minorHAnsi" w:cstheme="minorHAnsi"/>
          <w:lang w:val="en-US"/>
        </w:rPr>
      </w:pPr>
    </w:p>
    <w:p w14:paraId="2AA4FF9E" w14:textId="77777777" w:rsidR="002154EB" w:rsidRDefault="002154EB" w:rsidP="00980129">
      <w:pPr>
        <w:spacing w:after="120" w:line="240" w:lineRule="atLeast"/>
        <w:rPr>
          <w:rFonts w:asciiTheme="minorHAnsi" w:hAnsiTheme="minorHAnsi" w:cstheme="minorHAnsi"/>
          <w:lang w:val="en-US"/>
        </w:rPr>
      </w:pPr>
    </w:p>
    <w:p w14:paraId="7847F40E" w14:textId="7567089B" w:rsidR="002154EB" w:rsidRPr="00980129" w:rsidRDefault="002154EB" w:rsidP="002154EB">
      <w:pPr>
        <w:spacing w:after="120" w:line="240" w:lineRule="atLeast"/>
        <w:jc w:val="center"/>
        <w:rPr>
          <w:rFonts w:asciiTheme="minorHAnsi" w:hAnsiTheme="minorHAnsi" w:cstheme="minorHAnsi"/>
          <w:b/>
          <w:bCs/>
          <w:lang w:val="en-US"/>
        </w:rPr>
      </w:pPr>
      <w:r>
        <w:rPr>
          <w:noProof/>
        </w:rPr>
        <w:drawing>
          <wp:inline distT="0" distB="0" distL="0" distR="0" wp14:anchorId="0CC20F2F" wp14:editId="48F43949">
            <wp:extent cx="3784600" cy="3034440"/>
            <wp:effectExtent l="0" t="0" r="6350" b="0"/>
            <wp:docPr id="8237942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7942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97579" cy="304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54EB" w:rsidRPr="00980129">
      <w:headerReference w:type="default" r:id="rId11"/>
      <w:footerReference w:type="default" r:id="rId12"/>
      <w:pgSz w:w="11906" w:h="16838"/>
      <w:pgMar w:top="1417" w:right="1418" w:bottom="1134" w:left="1417" w:header="709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08E52" w14:textId="77777777" w:rsidR="006D055C" w:rsidRDefault="006D055C">
      <w:pPr>
        <w:spacing w:after="0" w:line="240" w:lineRule="auto"/>
      </w:pPr>
      <w:r>
        <w:separator/>
      </w:r>
    </w:p>
  </w:endnote>
  <w:endnote w:type="continuationSeparator" w:id="0">
    <w:p w14:paraId="65363FFD" w14:textId="77777777" w:rsidR="006D055C" w:rsidRDefault="006D05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7479"/>
      <w:gridCol w:w="2410"/>
    </w:tblGrid>
    <w:tr w:rsidR="00025F27" w:rsidRPr="00FC7B68" w14:paraId="22564690" w14:textId="77777777">
      <w:tc>
        <w:tcPr>
          <w:tcW w:w="7479" w:type="dxa"/>
        </w:tcPr>
        <w:p w14:paraId="0CAF162E" w14:textId="77777777" w:rsidR="00025F27" w:rsidRDefault="003073D3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br/>
          </w:r>
          <w:r>
            <w:rPr>
              <w:rFonts w:cs="Arial"/>
              <w:noProof/>
              <w:color w:val="404040"/>
              <w:lang w:eastAsia="de-DE"/>
            </w:rPr>
            <w:drawing>
              <wp:anchor distT="0" distB="0" distL="114300" distR="114300" simplePos="0" relativeHeight="251664384" behindDoc="1" locked="0" layoutInCell="1" allowOverlap="1" wp14:anchorId="777F1ECE" wp14:editId="62CDC885">
                <wp:simplePos x="0" y="0"/>
                <wp:positionH relativeFrom="column">
                  <wp:posOffset>4197985</wp:posOffset>
                </wp:positionH>
                <wp:positionV relativeFrom="paragraph">
                  <wp:posOffset>67310</wp:posOffset>
                </wp:positionV>
                <wp:extent cx="1673860" cy="349885"/>
                <wp:effectExtent l="0" t="0" r="0" b="0"/>
                <wp:wrapNone/>
                <wp:docPr id="27" name="Grafik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N Co-Funded by the EU_PO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3860" cy="349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sz w:val="12"/>
              <w:szCs w:val="12"/>
              <w:lang w:val="en-US"/>
            </w:rPr>
            <w:t>Funded by the European Union. Views and opinions expressed are however those of the author(s) only and do not</w:t>
          </w:r>
        </w:p>
        <w:p w14:paraId="33F2985C" w14:textId="77777777" w:rsidR="00025F27" w:rsidRDefault="003073D3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necessarily reflect those of the European Union or the European Education and Culture Executive Agency (EACEA).</w:t>
          </w:r>
        </w:p>
        <w:p w14:paraId="7CCBDD5B" w14:textId="77777777" w:rsidR="00025F27" w:rsidRDefault="003073D3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Neither the European Union nor EACEA can be held responsible for them.</w:t>
          </w:r>
        </w:p>
        <w:p w14:paraId="33F7E764" w14:textId="77777777" w:rsidR="00025F27" w:rsidRDefault="00025F27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</w:p>
        <w:p w14:paraId="4874C091" w14:textId="77777777" w:rsidR="00025F27" w:rsidRDefault="003073D3">
          <w:pPr>
            <w:tabs>
              <w:tab w:val="left" w:pos="1400"/>
            </w:tabs>
            <w:spacing w:line="240" w:lineRule="auto"/>
            <w:rPr>
              <w:rFonts w:eastAsia="Times New Roman" w:cs="Arial"/>
              <w:sz w:val="12"/>
              <w:szCs w:val="12"/>
              <w:lang w:val="en-US" w:eastAsia="nl-NL"/>
            </w:rPr>
          </w:pPr>
          <w:r>
            <w:rPr>
              <w:rFonts w:eastAsia="Times New Roman" w:cs="Arial"/>
              <w:sz w:val="12"/>
              <w:szCs w:val="12"/>
              <w:lang w:val="en-US" w:eastAsia="nl-NL"/>
            </w:rPr>
            <w:t xml:space="preserve">This work is licensed under a </w:t>
          </w:r>
          <w:r w:rsidR="00025F27">
            <w:fldChar w:fldCharType="begin"/>
          </w:r>
          <w:r w:rsidR="00025F27" w:rsidRPr="00FC7B68">
            <w:rPr>
              <w:lang w:val="en-US"/>
            </w:rPr>
            <w:instrText>HYPERLINK "https://creativecommons.org/licenses/by-sa/4.0/"</w:instrText>
          </w:r>
          <w:r w:rsidR="00025F27">
            <w:fldChar w:fldCharType="separate"/>
          </w:r>
          <w:r w:rsidR="00025F27">
            <w:rPr>
              <w:rStyle w:val="Hyperlink"/>
              <w:rFonts w:eastAsia="Times New Roman" w:cs="Arial"/>
              <w:sz w:val="12"/>
              <w:szCs w:val="12"/>
              <w:lang w:val="en-US" w:eastAsia="nl-NL"/>
            </w:rPr>
            <w:t>Creative Commons Attribution-</w:t>
          </w:r>
          <w:proofErr w:type="spellStart"/>
          <w:r w:rsidR="00025F27">
            <w:rPr>
              <w:rStyle w:val="Hyperlink"/>
              <w:rFonts w:eastAsia="Times New Roman" w:cs="Arial"/>
              <w:sz w:val="12"/>
              <w:szCs w:val="12"/>
              <w:lang w:val="en-US" w:eastAsia="nl-NL"/>
            </w:rPr>
            <w:t>ShareAlike</w:t>
          </w:r>
          <w:proofErr w:type="spellEnd"/>
          <w:r w:rsidR="00025F27">
            <w:rPr>
              <w:rStyle w:val="Hyperlink"/>
              <w:rFonts w:eastAsia="Times New Roman" w:cs="Arial"/>
              <w:sz w:val="12"/>
              <w:szCs w:val="12"/>
              <w:lang w:val="en-US" w:eastAsia="nl-NL"/>
            </w:rPr>
            <w:t xml:space="preserve"> 4.0 International License</w:t>
          </w:r>
          <w:r w:rsidR="00025F27">
            <w:fldChar w:fldCharType="end"/>
          </w:r>
          <w:r>
            <w:rPr>
              <w:rFonts w:eastAsia="Times New Roman" w:cs="Arial"/>
              <w:sz w:val="12"/>
              <w:szCs w:val="12"/>
              <w:lang w:val="en-US" w:eastAsia="nl-NL"/>
            </w:rPr>
            <w:t>.</w:t>
          </w:r>
        </w:p>
        <w:tbl>
          <w:tblPr>
            <w:tblW w:w="9498" w:type="dxa"/>
            <w:tblLayout w:type="fixed"/>
            <w:tblLook w:val="04A0" w:firstRow="1" w:lastRow="0" w:firstColumn="1" w:lastColumn="0" w:noHBand="0" w:noVBand="1"/>
          </w:tblPr>
          <w:tblGrid>
            <w:gridCol w:w="9498"/>
          </w:tblGrid>
          <w:tr w:rsidR="00025F27" w:rsidRPr="00FC7B68" w14:paraId="6FFEA782" w14:textId="77777777">
            <w:tc>
              <w:tcPr>
                <w:tcW w:w="9498" w:type="dxa"/>
              </w:tcPr>
              <w:p w14:paraId="420C6154" w14:textId="77777777" w:rsidR="00025F27" w:rsidRDefault="003073D3">
                <w:pPr>
                  <w:tabs>
                    <w:tab w:val="left" w:pos="1400"/>
                  </w:tabs>
                  <w:spacing w:after="0" w:line="240" w:lineRule="atLeast"/>
                  <w:rPr>
                    <w:rFonts w:eastAsia="Times New Roman" w:cs="Arial"/>
                    <w:sz w:val="12"/>
                    <w:szCs w:val="12"/>
                    <w:lang w:val="en-US" w:eastAsia="nl-NL"/>
                  </w:rPr>
                </w:pPr>
                <w:r>
                  <w:rPr>
                    <w:rFonts w:eastAsia="Times New Roman" w:cs="Arial"/>
                    <w:noProof/>
                    <w:sz w:val="12"/>
                    <w:szCs w:val="12"/>
                    <w:lang w:eastAsia="de-DE"/>
                  </w:rPr>
                  <w:drawing>
                    <wp:anchor distT="0" distB="0" distL="114300" distR="114300" simplePos="0" relativeHeight="251667456" behindDoc="1" locked="0" layoutInCell="1" allowOverlap="1" wp14:anchorId="0B928C55" wp14:editId="101E4F94">
                      <wp:simplePos x="0" y="0"/>
                      <wp:positionH relativeFrom="column">
                        <wp:posOffset>4152265</wp:posOffset>
                      </wp:positionH>
                      <wp:positionV relativeFrom="paragraph">
                        <wp:posOffset>32385</wp:posOffset>
                      </wp:positionV>
                      <wp:extent cx="744855" cy="258445"/>
                      <wp:effectExtent l="0" t="0" r="0" b="8255"/>
                      <wp:wrapNone/>
                      <wp:docPr id="26" name="Grafik 26">
                        <a:hlinkClick xmlns:a="http://schemas.openxmlformats.org/drawingml/2006/main" r:id="rId2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"/>
                              <pic:cNvPicPr/>
                            </pic:nvPicPr>
                            <pic:blipFill>
                              <a:blip r:embed="rId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44855" cy="25844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</w:tbl>
        <w:p w14:paraId="176D17D2" w14:textId="77777777" w:rsidR="00025F27" w:rsidRDefault="00025F27">
          <w:pPr>
            <w:pStyle w:val="Fuzeile"/>
            <w:spacing w:before="240"/>
            <w:rPr>
              <w:sz w:val="14"/>
              <w:szCs w:val="14"/>
              <w:lang w:val="en-US"/>
            </w:rPr>
          </w:pPr>
        </w:p>
      </w:tc>
      <w:tc>
        <w:tcPr>
          <w:tcW w:w="2410" w:type="dxa"/>
        </w:tcPr>
        <w:p w14:paraId="4F3794DA" w14:textId="77777777" w:rsidR="00025F27" w:rsidRDefault="00025F27">
          <w:pPr>
            <w:pStyle w:val="Fuzeile"/>
            <w:spacing w:before="240"/>
            <w:rPr>
              <w:sz w:val="16"/>
              <w:szCs w:val="16"/>
              <w:lang w:val="en-US"/>
            </w:rPr>
          </w:pPr>
        </w:p>
      </w:tc>
    </w:tr>
  </w:tbl>
  <w:p w14:paraId="62DDD435" w14:textId="77777777" w:rsidR="00025F27" w:rsidRDefault="003073D3">
    <w:pPr>
      <w:pStyle w:val="Fuzeile"/>
      <w:rPr>
        <w:lang w:val="en-US"/>
      </w:rPr>
    </w:pP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  <w:t xml:space="preserve">- </w:t>
    </w:r>
    <w:r>
      <w:rPr>
        <w:sz w:val="16"/>
        <w:szCs w:val="16"/>
        <w:lang w:val="en-US"/>
      </w:rPr>
      <w:fldChar w:fldCharType="begin"/>
    </w:r>
    <w:r>
      <w:rPr>
        <w:sz w:val="16"/>
        <w:szCs w:val="16"/>
        <w:lang w:val="en-US"/>
      </w:rPr>
      <w:instrText xml:space="preserve"> PAGE </w:instrText>
    </w:r>
    <w:r>
      <w:rPr>
        <w:sz w:val="16"/>
        <w:szCs w:val="16"/>
        <w:lang w:val="en-US"/>
      </w:rPr>
      <w:fldChar w:fldCharType="separate"/>
    </w:r>
    <w:r>
      <w:rPr>
        <w:noProof/>
        <w:sz w:val="16"/>
        <w:szCs w:val="16"/>
        <w:lang w:val="en-US"/>
      </w:rPr>
      <w:t>1</w:t>
    </w:r>
    <w:r>
      <w:rPr>
        <w:sz w:val="16"/>
        <w:szCs w:val="16"/>
        <w:lang w:val="en-US"/>
      </w:rPr>
      <w:fldChar w:fldCharType="end"/>
    </w:r>
    <w:r>
      <w:rPr>
        <w:sz w:val="16"/>
        <w:szCs w:val="16"/>
        <w:lang w:val="en-US"/>
      </w:rPr>
      <w:t xml:space="preserve">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26F2A" w14:textId="77777777" w:rsidR="006D055C" w:rsidRDefault="006D055C">
      <w:pPr>
        <w:spacing w:after="0" w:line="240" w:lineRule="auto"/>
      </w:pPr>
      <w:r>
        <w:separator/>
      </w:r>
    </w:p>
  </w:footnote>
  <w:footnote w:type="continuationSeparator" w:id="0">
    <w:p w14:paraId="308EC755" w14:textId="77777777" w:rsidR="006D055C" w:rsidRDefault="006D05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3A81E" w14:textId="77777777" w:rsidR="00025F27" w:rsidRDefault="00025F27">
    <w:pPr>
      <w:pStyle w:val="Kopfzeile"/>
    </w:pPr>
  </w:p>
  <w:tbl>
    <w:tblPr>
      <w:tblStyle w:val="Tabellenraster"/>
      <w:tblW w:w="963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33"/>
      <w:gridCol w:w="2549"/>
      <w:gridCol w:w="3957"/>
    </w:tblGrid>
    <w:tr w:rsidR="00025F27" w14:paraId="0DE3E1C0" w14:textId="77777777">
      <w:trPr>
        <w:jc w:val="center"/>
      </w:trPr>
      <w:tc>
        <w:tcPr>
          <w:tcW w:w="3133" w:type="dxa"/>
        </w:tcPr>
        <w:p w14:paraId="1AFFA3E4" w14:textId="5ACC5D68" w:rsidR="00025F27" w:rsidRDefault="003073D3" w:rsidP="00A225F9">
          <w:pPr>
            <w:pStyle w:val="StandardWeb"/>
          </w:pPr>
          <w:r>
            <w:rPr>
              <w:noProof/>
            </w:rPr>
            <w:drawing>
              <wp:inline distT="0" distB="0" distL="0" distR="0" wp14:anchorId="3528FB6C" wp14:editId="004239BA">
                <wp:extent cx="1048706" cy="503616"/>
                <wp:effectExtent l="0" t="0" r="0" b="0"/>
                <wp:docPr id="84170542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8706" cy="5036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49" w:type="dxa"/>
        </w:tcPr>
        <w:p w14:paraId="5C3F1D18" w14:textId="77777777" w:rsidR="00025F27" w:rsidRDefault="00025F27">
          <w:pPr>
            <w:pStyle w:val="Kopfzeile"/>
            <w:jc w:val="center"/>
          </w:pPr>
        </w:p>
      </w:tc>
      <w:tc>
        <w:tcPr>
          <w:tcW w:w="3957" w:type="dxa"/>
        </w:tcPr>
        <w:p w14:paraId="7C4C158E" w14:textId="77777777" w:rsidR="00025F27" w:rsidRDefault="003073D3">
          <w:pPr>
            <w:pStyle w:val="Kopfzeile"/>
            <w:jc w:val="center"/>
          </w:pPr>
          <w:r>
            <w:rPr>
              <w:rFonts w:eastAsia="Times New Roman" w:cs="Arial"/>
              <w:b/>
              <w:iCs/>
              <w:noProof/>
              <w:color w:val="000000"/>
              <w:szCs w:val="24"/>
              <w:lang w:eastAsia="de-DE"/>
            </w:rPr>
            <w:drawing>
              <wp:anchor distT="0" distB="0" distL="114300" distR="114300" simplePos="0" relativeHeight="251668480" behindDoc="0" locked="0" layoutInCell="1" allowOverlap="1" wp14:anchorId="07AD3FBC" wp14:editId="1C72B464">
                <wp:simplePos x="0" y="0"/>
                <wp:positionH relativeFrom="column">
                  <wp:posOffset>739775</wp:posOffset>
                </wp:positionH>
                <wp:positionV relativeFrom="paragraph">
                  <wp:posOffset>0</wp:posOffset>
                </wp:positionV>
                <wp:extent cx="1673310" cy="504000"/>
                <wp:effectExtent l="0" t="0" r="3175" b="0"/>
                <wp:wrapSquare wrapText="bothSides"/>
                <wp:docPr id="25" name="Grafik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3310" cy="504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A582B48" w14:textId="77777777" w:rsidR="00025F27" w:rsidRDefault="00025F2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74B0DC5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A90071"/>
    <w:multiLevelType w:val="hybridMultilevel"/>
    <w:tmpl w:val="E6641B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53A04"/>
    <w:multiLevelType w:val="hybridMultilevel"/>
    <w:tmpl w:val="B380A76A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9A08D6"/>
    <w:multiLevelType w:val="multilevel"/>
    <w:tmpl w:val="5712A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4B5964"/>
    <w:multiLevelType w:val="hybridMultilevel"/>
    <w:tmpl w:val="DD9082C4"/>
    <w:lvl w:ilvl="0" w:tplc="520C03B6">
      <w:start w:val="1"/>
      <w:numFmt w:val="bullet"/>
      <w:lvlText w:val="-"/>
      <w:lvlJc w:val="left"/>
      <w:pPr>
        <w:ind w:left="432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5" w15:restartNumberingAfterBreak="0">
    <w:nsid w:val="15325897"/>
    <w:multiLevelType w:val="hybridMultilevel"/>
    <w:tmpl w:val="E4201FA2"/>
    <w:lvl w:ilvl="0" w:tplc="57EEB3B0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A3026"/>
    <w:multiLevelType w:val="multilevel"/>
    <w:tmpl w:val="BB32E510"/>
    <w:lvl w:ilvl="0">
      <w:start w:val="1"/>
      <w:numFmt w:val="decimal"/>
      <w:lvlText w:val="%1"/>
      <w:lvlJc w:val="left"/>
      <w:pPr>
        <w:ind w:left="564" w:hanging="56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4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651479E"/>
    <w:multiLevelType w:val="hybridMultilevel"/>
    <w:tmpl w:val="695444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14027"/>
    <w:multiLevelType w:val="hybridMultilevel"/>
    <w:tmpl w:val="731090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6D797D"/>
    <w:multiLevelType w:val="hybridMultilevel"/>
    <w:tmpl w:val="DFD459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0924AB"/>
    <w:multiLevelType w:val="multilevel"/>
    <w:tmpl w:val="E4541C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CD646C"/>
    <w:multiLevelType w:val="multilevel"/>
    <w:tmpl w:val="A3D6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CB0C6C"/>
    <w:multiLevelType w:val="hybridMultilevel"/>
    <w:tmpl w:val="80F24B48"/>
    <w:lvl w:ilvl="0" w:tplc="040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6612BB2"/>
    <w:multiLevelType w:val="hybridMultilevel"/>
    <w:tmpl w:val="C2DACBCA"/>
    <w:lvl w:ilvl="0" w:tplc="974A693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23429E"/>
    <w:multiLevelType w:val="hybridMultilevel"/>
    <w:tmpl w:val="F0E664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D1ABD"/>
    <w:multiLevelType w:val="hybridMultilevel"/>
    <w:tmpl w:val="13CA82A0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BA71DA7"/>
    <w:multiLevelType w:val="multilevel"/>
    <w:tmpl w:val="A2ECD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87A0A12"/>
    <w:multiLevelType w:val="hybridMultilevel"/>
    <w:tmpl w:val="FBD0FF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C07577"/>
    <w:multiLevelType w:val="hybridMultilevel"/>
    <w:tmpl w:val="59A0DE6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756DE8"/>
    <w:multiLevelType w:val="multilevel"/>
    <w:tmpl w:val="3B4E91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0B1778"/>
    <w:multiLevelType w:val="hybridMultilevel"/>
    <w:tmpl w:val="E6F00130"/>
    <w:lvl w:ilvl="0" w:tplc="42041108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FF2290"/>
    <w:multiLevelType w:val="multilevel"/>
    <w:tmpl w:val="73108C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4084FCB"/>
    <w:multiLevelType w:val="multilevel"/>
    <w:tmpl w:val="E618D6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F67232"/>
    <w:multiLevelType w:val="multilevel"/>
    <w:tmpl w:val="962EE8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89A725E"/>
    <w:multiLevelType w:val="hybridMultilevel"/>
    <w:tmpl w:val="E21E28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1602B4"/>
    <w:multiLevelType w:val="hybridMultilevel"/>
    <w:tmpl w:val="7B40DFAE"/>
    <w:lvl w:ilvl="0" w:tplc="2AD80BF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037B1F"/>
    <w:multiLevelType w:val="multilevel"/>
    <w:tmpl w:val="65783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C052D8"/>
    <w:multiLevelType w:val="multilevel"/>
    <w:tmpl w:val="DD94FC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E5B47BD"/>
    <w:multiLevelType w:val="hybridMultilevel"/>
    <w:tmpl w:val="C720C1F6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16363579">
    <w:abstractNumId w:val="5"/>
  </w:num>
  <w:num w:numId="2" w16cid:durableId="1134324608">
    <w:abstractNumId w:val="20"/>
  </w:num>
  <w:num w:numId="3" w16cid:durableId="1144280030">
    <w:abstractNumId w:val="0"/>
  </w:num>
  <w:num w:numId="4" w16cid:durableId="283344833">
    <w:abstractNumId w:val="28"/>
  </w:num>
  <w:num w:numId="5" w16cid:durableId="409624018">
    <w:abstractNumId w:val="15"/>
  </w:num>
  <w:num w:numId="6" w16cid:durableId="1717006509">
    <w:abstractNumId w:val="1"/>
  </w:num>
  <w:num w:numId="7" w16cid:durableId="2082293715">
    <w:abstractNumId w:val="4"/>
  </w:num>
  <w:num w:numId="8" w16cid:durableId="1571425217">
    <w:abstractNumId w:val="25"/>
  </w:num>
  <w:num w:numId="9" w16cid:durableId="347946241">
    <w:abstractNumId w:val="13"/>
  </w:num>
  <w:num w:numId="10" w16cid:durableId="2096977972">
    <w:abstractNumId w:val="3"/>
  </w:num>
  <w:num w:numId="11" w16cid:durableId="846795617">
    <w:abstractNumId w:val="27"/>
  </w:num>
  <w:num w:numId="12" w16cid:durableId="1958561158">
    <w:abstractNumId w:val="11"/>
  </w:num>
  <w:num w:numId="13" w16cid:durableId="1823112330">
    <w:abstractNumId w:val="7"/>
  </w:num>
  <w:num w:numId="14" w16cid:durableId="581767463">
    <w:abstractNumId w:val="16"/>
  </w:num>
  <w:num w:numId="15" w16cid:durableId="1171677984">
    <w:abstractNumId w:val="10"/>
  </w:num>
  <w:num w:numId="16" w16cid:durableId="1593468329">
    <w:abstractNumId w:val="23"/>
  </w:num>
  <w:num w:numId="17" w16cid:durableId="433286570">
    <w:abstractNumId w:val="22"/>
  </w:num>
  <w:num w:numId="18" w16cid:durableId="31006511">
    <w:abstractNumId w:val="19"/>
  </w:num>
  <w:num w:numId="19" w16cid:durableId="1917280114">
    <w:abstractNumId w:val="21"/>
  </w:num>
  <w:num w:numId="20" w16cid:durableId="1367367883">
    <w:abstractNumId w:val="2"/>
  </w:num>
  <w:num w:numId="21" w16cid:durableId="755516150">
    <w:abstractNumId w:val="6"/>
  </w:num>
  <w:num w:numId="22" w16cid:durableId="62290744">
    <w:abstractNumId w:val="18"/>
  </w:num>
  <w:num w:numId="23" w16cid:durableId="240457116">
    <w:abstractNumId w:val="12"/>
  </w:num>
  <w:num w:numId="24" w16cid:durableId="591940412">
    <w:abstractNumId w:val="26"/>
  </w:num>
  <w:num w:numId="25" w16cid:durableId="1752658614">
    <w:abstractNumId w:val="24"/>
  </w:num>
  <w:num w:numId="26" w16cid:durableId="545144140">
    <w:abstractNumId w:val="17"/>
  </w:num>
  <w:num w:numId="27" w16cid:durableId="2141216474">
    <w:abstractNumId w:val="9"/>
  </w:num>
  <w:num w:numId="28" w16cid:durableId="1225720419">
    <w:abstractNumId w:val="8"/>
  </w:num>
  <w:num w:numId="29" w16cid:durableId="214592615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27"/>
    <w:rsid w:val="00025F27"/>
    <w:rsid w:val="000265EE"/>
    <w:rsid w:val="00041C8C"/>
    <w:rsid w:val="00057C84"/>
    <w:rsid w:val="000B03A7"/>
    <w:rsid w:val="000B0AB1"/>
    <w:rsid w:val="000B0DED"/>
    <w:rsid w:val="000E579F"/>
    <w:rsid w:val="000F52C8"/>
    <w:rsid w:val="00110AD3"/>
    <w:rsid w:val="00124FA3"/>
    <w:rsid w:val="00133695"/>
    <w:rsid w:val="001362F9"/>
    <w:rsid w:val="00146BF4"/>
    <w:rsid w:val="00147CD2"/>
    <w:rsid w:val="001805E1"/>
    <w:rsid w:val="00197A5F"/>
    <w:rsid w:val="00197FC4"/>
    <w:rsid w:val="001A0447"/>
    <w:rsid w:val="001D4A4B"/>
    <w:rsid w:val="001F36CA"/>
    <w:rsid w:val="00204363"/>
    <w:rsid w:val="00213509"/>
    <w:rsid w:val="002154EB"/>
    <w:rsid w:val="00234E41"/>
    <w:rsid w:val="0024444D"/>
    <w:rsid w:val="002566C8"/>
    <w:rsid w:val="00292A01"/>
    <w:rsid w:val="002B4CE8"/>
    <w:rsid w:val="002D5F7E"/>
    <w:rsid w:val="003073D3"/>
    <w:rsid w:val="00311D37"/>
    <w:rsid w:val="003402EC"/>
    <w:rsid w:val="0036349D"/>
    <w:rsid w:val="003659A0"/>
    <w:rsid w:val="003B2EA6"/>
    <w:rsid w:val="003B5837"/>
    <w:rsid w:val="003C4C7D"/>
    <w:rsid w:val="003D14AB"/>
    <w:rsid w:val="00405A58"/>
    <w:rsid w:val="00416DEA"/>
    <w:rsid w:val="00444142"/>
    <w:rsid w:val="004503E2"/>
    <w:rsid w:val="004570EE"/>
    <w:rsid w:val="00472620"/>
    <w:rsid w:val="00477554"/>
    <w:rsid w:val="004B4FED"/>
    <w:rsid w:val="004D441C"/>
    <w:rsid w:val="00554E3D"/>
    <w:rsid w:val="00561B31"/>
    <w:rsid w:val="005667B5"/>
    <w:rsid w:val="00576B93"/>
    <w:rsid w:val="005946A2"/>
    <w:rsid w:val="005A5E8E"/>
    <w:rsid w:val="005A7C30"/>
    <w:rsid w:val="005C027D"/>
    <w:rsid w:val="005C2374"/>
    <w:rsid w:val="005E5D24"/>
    <w:rsid w:val="005F2139"/>
    <w:rsid w:val="005F628A"/>
    <w:rsid w:val="005F6839"/>
    <w:rsid w:val="006474C8"/>
    <w:rsid w:val="0066627A"/>
    <w:rsid w:val="00685D25"/>
    <w:rsid w:val="006A40F9"/>
    <w:rsid w:val="006B5621"/>
    <w:rsid w:val="006C28AA"/>
    <w:rsid w:val="006D055C"/>
    <w:rsid w:val="006D0B80"/>
    <w:rsid w:val="006D74B6"/>
    <w:rsid w:val="006F2EA0"/>
    <w:rsid w:val="0075375D"/>
    <w:rsid w:val="00770E14"/>
    <w:rsid w:val="00783C25"/>
    <w:rsid w:val="007A0C46"/>
    <w:rsid w:val="007A3425"/>
    <w:rsid w:val="007C539C"/>
    <w:rsid w:val="007C712B"/>
    <w:rsid w:val="00811405"/>
    <w:rsid w:val="00812EDB"/>
    <w:rsid w:val="00825F3C"/>
    <w:rsid w:val="00844A96"/>
    <w:rsid w:val="00855789"/>
    <w:rsid w:val="008B4176"/>
    <w:rsid w:val="008D24DE"/>
    <w:rsid w:val="008E0018"/>
    <w:rsid w:val="00937E2F"/>
    <w:rsid w:val="00946146"/>
    <w:rsid w:val="00980129"/>
    <w:rsid w:val="00997F24"/>
    <w:rsid w:val="009A4B32"/>
    <w:rsid w:val="009A544B"/>
    <w:rsid w:val="009F1B56"/>
    <w:rsid w:val="00A111F2"/>
    <w:rsid w:val="00A16F32"/>
    <w:rsid w:val="00A225F9"/>
    <w:rsid w:val="00A673EE"/>
    <w:rsid w:val="00A91362"/>
    <w:rsid w:val="00AA23D2"/>
    <w:rsid w:val="00AA24B8"/>
    <w:rsid w:val="00AD5845"/>
    <w:rsid w:val="00AE02C7"/>
    <w:rsid w:val="00B76A82"/>
    <w:rsid w:val="00B93108"/>
    <w:rsid w:val="00B96E1A"/>
    <w:rsid w:val="00BA0ACF"/>
    <w:rsid w:val="00BD031F"/>
    <w:rsid w:val="00BD7858"/>
    <w:rsid w:val="00C03A12"/>
    <w:rsid w:val="00C12950"/>
    <w:rsid w:val="00C16D96"/>
    <w:rsid w:val="00C2036B"/>
    <w:rsid w:val="00C261A8"/>
    <w:rsid w:val="00C36268"/>
    <w:rsid w:val="00C51E01"/>
    <w:rsid w:val="00C90B16"/>
    <w:rsid w:val="00CC5EC6"/>
    <w:rsid w:val="00CC7BF5"/>
    <w:rsid w:val="00CD6AB0"/>
    <w:rsid w:val="00CE0F4B"/>
    <w:rsid w:val="00CF6BD0"/>
    <w:rsid w:val="00D00EA7"/>
    <w:rsid w:val="00D131AE"/>
    <w:rsid w:val="00D33223"/>
    <w:rsid w:val="00D504E7"/>
    <w:rsid w:val="00D7790A"/>
    <w:rsid w:val="00DA141F"/>
    <w:rsid w:val="00DE6E95"/>
    <w:rsid w:val="00DF2391"/>
    <w:rsid w:val="00E064A5"/>
    <w:rsid w:val="00E1407F"/>
    <w:rsid w:val="00E25F34"/>
    <w:rsid w:val="00E55F09"/>
    <w:rsid w:val="00E8038A"/>
    <w:rsid w:val="00E922CC"/>
    <w:rsid w:val="00ED0ED6"/>
    <w:rsid w:val="00EE390C"/>
    <w:rsid w:val="00F03AC3"/>
    <w:rsid w:val="00F3148A"/>
    <w:rsid w:val="00F326AA"/>
    <w:rsid w:val="00F40A8F"/>
    <w:rsid w:val="00F41B3F"/>
    <w:rsid w:val="00F57CCF"/>
    <w:rsid w:val="00FC7B68"/>
    <w:rsid w:val="00FF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B678A0"/>
  <w15:docId w15:val="{E243B37E-0EAF-4A89-9153-20D104044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360" w:lineRule="auto"/>
    </w:pPr>
    <w:rPr>
      <w:rFonts w:ascii="Arial" w:hAnsi="Arial" w:cs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Arial" w:hAnsi="Arial" w:cs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225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3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3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8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9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1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2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2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6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9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3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1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8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3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8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4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9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61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57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1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53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8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26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02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02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2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04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2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16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37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4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6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83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6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1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23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6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6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2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4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0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7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2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3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9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0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9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8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5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20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52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0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6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36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4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5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5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40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3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2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7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16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19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11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3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5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8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86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0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89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0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44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53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6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89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0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9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69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9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8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13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70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7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2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6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30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2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65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4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0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hyperlink" Target="https://creativecommons.org/licenses/by-sa/4.0/" TargetMode="External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60b0c7-eb96-4d51-abbc-2973c9c941d6">
      <Terms xmlns="http://schemas.microsoft.com/office/infopath/2007/PartnerControls"/>
    </lcf76f155ced4ddcb4097134ff3c332f>
    <TaxCatchAll xmlns="8d1143b9-7038-45d1-ad7b-a209cc0b64f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73ABEA82777954CB9AAF9F9C8033A42" ma:contentTypeVersion="13" ma:contentTypeDescription="Ein neues Dokument erstellen." ma:contentTypeScope="" ma:versionID="2a09e3feefb102448c2781bdd6b812e5">
  <xsd:schema xmlns:xsd="http://www.w3.org/2001/XMLSchema" xmlns:xs="http://www.w3.org/2001/XMLSchema" xmlns:p="http://schemas.microsoft.com/office/2006/metadata/properties" xmlns:ns2="8a60b0c7-eb96-4d51-abbc-2973c9c941d6" xmlns:ns3="8d1143b9-7038-45d1-ad7b-a209cc0b64f8" targetNamespace="http://schemas.microsoft.com/office/2006/metadata/properties" ma:root="true" ma:fieldsID="5ab226d5b67a7024559607371a80518b" ns2:_="" ns3:_="">
    <xsd:import namespace="8a60b0c7-eb96-4d51-abbc-2973c9c941d6"/>
    <xsd:import namespace="8d1143b9-7038-45d1-ad7b-a209cc0b64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60b0c7-eb96-4d51-abbc-2973c9c941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Bildmarkierungen" ma:readOnly="false" ma:fieldId="{5cf76f15-5ced-4ddc-b409-7134ff3c332f}" ma:taxonomyMulti="true" ma:sspId="7da8bcfb-1139-46b4-ab9b-520018602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143b9-7038-45d1-ad7b-a209cc0b64f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38c7d1a-ce73-4ac1-b779-9d605701f364}" ma:internalName="TaxCatchAll" ma:showField="CatchAllData" ma:web="8d1143b9-7038-45d1-ad7b-a209cc0b64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0BBA0D-A818-43B3-A32E-0A26F4CE9AC6}">
  <ds:schemaRefs>
    <ds:schemaRef ds:uri="http://schemas.microsoft.com/office/2006/metadata/properties"/>
    <ds:schemaRef ds:uri="http://schemas.microsoft.com/office/infopath/2007/PartnerControls"/>
    <ds:schemaRef ds:uri="8a60b0c7-eb96-4d51-abbc-2973c9c941d6"/>
    <ds:schemaRef ds:uri="8d1143b9-7038-45d1-ad7b-a209cc0b64f8"/>
  </ds:schemaRefs>
</ds:datastoreItem>
</file>

<file path=customXml/itemProps2.xml><?xml version="1.0" encoding="utf-8"?>
<ds:datastoreItem xmlns:ds="http://schemas.openxmlformats.org/officeDocument/2006/customXml" ds:itemID="{332BEF77-1D89-4EC2-B8C8-C085A6E5C9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06DCBC7-7856-41A3-B04C-26D76CE5E9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60b0c7-eb96-4d51-abbc-2973c9c941d6"/>
    <ds:schemaRef ds:uri="8d1143b9-7038-45d1-ad7b-a209cc0b64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996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>Bezirksregierung Köln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Noelle, Thorsten</dc:creator>
  <cp:keywords/>
  <dc:description/>
  <cp:lastModifiedBy>Homeyer, Stefan</cp:lastModifiedBy>
  <cp:revision>2</cp:revision>
  <cp:lastPrinted>2023-09-05T08:09:00Z</cp:lastPrinted>
  <dcterms:created xsi:type="dcterms:W3CDTF">2025-05-15T16:17:00Z</dcterms:created>
  <dcterms:modified xsi:type="dcterms:W3CDTF">2025-05-15T16:17:00Z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0x010100273ABEA82777954CB9AAF9F9C8033A42</vt:lpwstr>
  </property>
</Properties>
</file>